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045955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B06AA5" w:rsidRDefault="00860CE3" w:rsidP="00B06AA5">
          <w:pPr>
            <w:pStyle w:val="a9"/>
            <w:jc w:val="center"/>
            <w:rPr>
              <w:rFonts w:asciiTheme="majorHAnsi" w:hAnsiTheme="majorHAnsi"/>
              <w:b/>
              <w:sz w:val="36"/>
            </w:rPr>
          </w:pPr>
          <w:r>
            <w:rPr>
              <w:rFonts w:asciiTheme="majorHAnsi" w:hAnsiTheme="majorHAnsi"/>
              <w:b/>
              <w:noProof/>
              <w:sz w:val="36"/>
            </w:rPr>
            <w:pict>
              <v:group id="Группа 2" o:spid="_x0000_s1028" style="position:absolute;left:0;text-align:left;margin-left:25.5pt;margin-top:21pt;width:196pt;height:799.8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style="mso-next-textbox:#Пятиугольник 4" inset=",0,14.4pt,0">
                    <w:txbxContent>
                      <w:p w:rsidR="00170B6D" w:rsidRDefault="00170B6D">
                        <w:pPr>
                          <w:pStyle w:val="a9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rFonts w:asciiTheme="majorHAnsi" w:hAnsiTheme="majorHAnsi"/>
              <w:b/>
              <w:noProof/>
              <w:sz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;mso-fit-shape-to-text:t" inset="0,0,0,0">
                  <w:txbxContent>
                    <w:p w:rsidR="00170B6D" w:rsidRDefault="00860CE3">
                      <w:pPr>
                        <w:pStyle w:val="a9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-127639853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A53E1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кАСПИЙСК, 2017 ГОД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Муниципальное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бюджетное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дошкольное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образовательное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="00B45E1F" w:rsidRPr="00B06AA5">
            <w:rPr>
              <w:rFonts w:asciiTheme="majorHAnsi" w:hAnsiTheme="majorHAnsi" w:cs="Cambria"/>
              <w:b/>
              <w:sz w:val="36"/>
            </w:rPr>
            <w:t>учреждение</w:t>
          </w:r>
          <w:r w:rsidR="00B45E1F" w:rsidRPr="00B06AA5">
            <w:rPr>
              <w:rFonts w:asciiTheme="majorHAnsi" w:hAnsiTheme="majorHAnsi"/>
              <w:b/>
              <w:sz w:val="36"/>
            </w:rPr>
            <w:t xml:space="preserve"> </w:t>
          </w:r>
        </w:p>
        <w:p w:rsidR="00170B6D" w:rsidRPr="00B06AA5" w:rsidRDefault="00B45E1F" w:rsidP="00B06AA5">
          <w:pPr>
            <w:pStyle w:val="a9"/>
            <w:jc w:val="center"/>
            <w:rPr>
              <w:rFonts w:asciiTheme="majorHAnsi" w:hAnsiTheme="majorHAnsi"/>
              <w:b/>
              <w:sz w:val="36"/>
            </w:rPr>
          </w:pPr>
          <w:r w:rsidRPr="00B06AA5">
            <w:rPr>
              <w:rFonts w:asciiTheme="majorHAnsi" w:hAnsiTheme="majorHAnsi"/>
              <w:b/>
              <w:sz w:val="36"/>
            </w:rPr>
            <w:t>«</w:t>
          </w:r>
          <w:r w:rsidRPr="00B06AA5">
            <w:rPr>
              <w:rFonts w:asciiTheme="majorHAnsi" w:hAnsiTheme="majorHAnsi" w:cs="Cambria"/>
              <w:b/>
              <w:sz w:val="36"/>
            </w:rPr>
            <w:t>Детский</w:t>
          </w:r>
          <w:r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Pr="00B06AA5">
            <w:rPr>
              <w:rFonts w:asciiTheme="majorHAnsi" w:hAnsiTheme="majorHAnsi" w:cs="Cambria"/>
              <w:b/>
              <w:sz w:val="36"/>
            </w:rPr>
            <w:t>сад</w:t>
          </w:r>
          <w:r w:rsidRPr="00B06AA5">
            <w:rPr>
              <w:rFonts w:asciiTheme="majorHAnsi" w:hAnsiTheme="majorHAnsi"/>
              <w:b/>
              <w:sz w:val="36"/>
            </w:rPr>
            <w:t xml:space="preserve"> </w:t>
          </w:r>
          <w:r w:rsidRPr="00B06AA5">
            <w:rPr>
              <w:rFonts w:asciiTheme="majorHAnsi" w:hAnsiTheme="majorHAnsi" w:cs="Times New Roman"/>
              <w:b/>
              <w:sz w:val="36"/>
            </w:rPr>
            <w:t>№</w:t>
          </w:r>
          <w:r w:rsidRPr="00B06AA5">
            <w:rPr>
              <w:rFonts w:asciiTheme="majorHAnsi" w:hAnsiTheme="majorHAnsi"/>
              <w:b/>
              <w:sz w:val="36"/>
            </w:rPr>
            <w:t xml:space="preserve">31 </w:t>
          </w:r>
          <w:r w:rsidRPr="00B06AA5">
            <w:rPr>
              <w:rFonts w:asciiTheme="majorHAnsi" w:hAnsiTheme="majorHAnsi" w:cs="Bodoni MT Black"/>
              <w:b/>
              <w:sz w:val="36"/>
            </w:rPr>
            <w:t>«</w:t>
          </w:r>
          <w:r w:rsidRPr="00B06AA5">
            <w:rPr>
              <w:rFonts w:asciiTheme="majorHAnsi" w:hAnsiTheme="majorHAnsi" w:cs="Cambria"/>
              <w:b/>
              <w:sz w:val="36"/>
            </w:rPr>
            <w:t>Улыбка</w:t>
          </w:r>
          <w:r w:rsidRPr="00B06AA5">
            <w:rPr>
              <w:rFonts w:asciiTheme="majorHAnsi" w:hAnsiTheme="majorHAnsi" w:cs="Bodoni MT Black"/>
              <w:b/>
              <w:sz w:val="36"/>
            </w:rPr>
            <w:t>»</w:t>
          </w:r>
        </w:p>
        <w:p w:rsidR="00170B6D" w:rsidRDefault="00860CE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>
              <v:shape id="Надпись 1" o:spid="_x0000_s1026" type="#_x0000_t202" style="position:absolute;margin-left:188.15pt;margin-top:219pt;width:349.3pt;height:231.3pt;z-index:251660288;visibility:visible;mso-wrap-distance-left:9pt;mso-wrap-distance-top:0;mso-wrap-distance-right:9pt;mso-wrap-distance-bottom:0;mso-position-horizontal-relative:page;mso-position-vertical-relative:page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" inset="0,0,0,0">
                  <w:txbxContent>
                    <w:p w:rsidR="00170B6D" w:rsidRDefault="0064255F" w:rsidP="00E401F7">
                      <w:pPr>
                        <w:pStyle w:val="a9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166574648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64255F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>ПОЛОЖЕНИЕ О ПЕДАГОГИЧЕСКОМ СОВЕТЕ</w:t>
                          </w:r>
                        </w:sdtContent>
                      </w:sdt>
                    </w:p>
                    <w:p w:rsidR="00170B6D" w:rsidRDefault="00860CE3" w:rsidP="00E401F7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591167924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45E1F" w:rsidRPr="00B45E1F">
                            <w:rPr>
                              <w:color w:val="404040" w:themeColor="text1" w:themeTint="BF"/>
                              <w:sz w:val="32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170B6D">
            <w:rPr>
              <w:rFonts w:ascii="Times New Roman" w:eastAsia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7D6A59" w:rsidRDefault="007D6A5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4"/>
      </w:tblGrid>
      <w:tr w:rsidR="00AA23D9" w:rsidRPr="00ED6BD7" w:rsidTr="00EA1126">
        <w:tc>
          <w:tcPr>
            <w:tcW w:w="5529" w:type="dxa"/>
            <w:shd w:val="clear" w:color="auto" w:fill="auto"/>
          </w:tcPr>
          <w:p w:rsidR="008740C7" w:rsidRPr="00BF3D1B" w:rsidRDefault="008740C7" w:rsidP="00BF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4" w:type="dxa"/>
          </w:tcPr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«Детский сад №31 «Улыбка» </w:t>
            </w:r>
          </w:p>
          <w:p w:rsidR="00EA1126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____________ Е.С. Загорная   </w:t>
            </w:r>
          </w:p>
          <w:p w:rsidR="00BF3D1B" w:rsidRPr="00EA1126" w:rsidRDefault="00EA1126" w:rsidP="00EA1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М.П.</w:t>
            </w:r>
            <w:r w:rsidRPr="00EA1126">
              <w:rPr>
                <w:rFonts w:ascii="Times New Roman" w:eastAsia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           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«____»  _____ 2017 г.</w:t>
            </w:r>
          </w:p>
          <w:p w:rsidR="00AA23D9" w:rsidRPr="00EA1126" w:rsidRDefault="00AA23D9" w:rsidP="00BF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A23D9" w:rsidRDefault="00AA23D9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401F7" w:rsidRPr="00E401F7" w:rsidRDefault="0064255F" w:rsidP="00E40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255F">
        <w:rPr>
          <w:rFonts w:ascii="Times New Roman" w:hAnsi="Times New Roman" w:cs="Times New Roman"/>
          <w:b/>
          <w:sz w:val="24"/>
        </w:rPr>
        <w:t>ПОЛОЖЕНИЕ О ПЕДАГОГИЧЕСКОМ СОВЕТЕ</w:t>
      </w:r>
    </w:p>
    <w:p w:rsidR="00E401F7" w:rsidRPr="00E401F7" w:rsidRDefault="00E401F7" w:rsidP="00E4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</w:rPr>
        <w:t xml:space="preserve"> МБДОУ «ДЕТСКИЙ САД №31 «УЛЫБКА» </w:t>
      </w:r>
    </w:p>
    <w:p w:rsidR="00E401F7" w:rsidRPr="00E401F7" w:rsidRDefault="00E401F7" w:rsidP="00E401F7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401F7">
        <w:rPr>
          <w:rFonts w:ascii="Times New Roman" w:hAnsi="Times New Roman" w:cs="Times New Roman"/>
          <w:b/>
          <w:sz w:val="24"/>
        </w:rPr>
        <w:t>1. Общие положения</w:t>
      </w:r>
    </w:p>
    <w:p w:rsidR="00232B4A" w:rsidRPr="00232B4A" w:rsidRDefault="00232B4A" w:rsidP="00232B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B4A">
        <w:rPr>
          <w:rFonts w:ascii="Times New Roman" w:hAnsi="Times New Roman" w:cs="Times New Roman"/>
          <w:sz w:val="24"/>
          <w:szCs w:val="24"/>
        </w:rPr>
        <w:t xml:space="preserve">1.1. </w:t>
      </w:r>
      <w:r w:rsidRPr="0023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</w:t>
      </w:r>
      <w:r w:rsidRPr="00232B4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</w:t>
      </w:r>
      <w:r w:rsidRPr="0023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образовании в Российской Федерации" от 29.12.2012 N 273-ФЗ,</w:t>
      </w:r>
      <w:r w:rsidRPr="00232B4A">
        <w:rPr>
          <w:rFonts w:ascii="Times New Roman" w:hAnsi="Times New Roman" w:cs="Times New Roman"/>
          <w:sz w:val="24"/>
          <w:szCs w:val="24"/>
        </w:rPr>
        <w:t xml:space="preserve"> 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Федеральным государственным образовательным стандартом дошкольного 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>образования (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>далее – ФГОС ДО),</w:t>
      </w:r>
      <w:r w:rsidRPr="0023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Учреждения</w:t>
      </w:r>
      <w:r w:rsidRPr="00232B4A">
        <w:rPr>
          <w:rFonts w:ascii="Times New Roman" w:hAnsi="Times New Roman" w:cs="Times New Roman"/>
          <w:sz w:val="24"/>
          <w:szCs w:val="24"/>
        </w:rPr>
        <w:t>.</w:t>
      </w:r>
    </w:p>
    <w:p w:rsidR="00232B4A" w:rsidRPr="00232B4A" w:rsidRDefault="00232B4A" w:rsidP="00232B4A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32B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1.2. Педагогический совет — коллегиальный орган управления образовательной деятельностью Учреждения (ч.2 ст.26 Закона).</w:t>
      </w:r>
    </w:p>
    <w:p w:rsidR="00232B4A" w:rsidRPr="00232B4A" w:rsidRDefault="00232B4A" w:rsidP="00232B4A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2B4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1.3. Педагогический совет действует в целях обеспечения исполнения требований ФГОС 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ДО, развития и совершенствования образовательного и воспитательного процесса, повышения профессионального мастерства педагогических работников. </w:t>
      </w:r>
    </w:p>
    <w:p w:rsidR="000A263E" w:rsidRPr="000A263E" w:rsidRDefault="00232B4A" w:rsidP="000A263E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>1.4.</w:t>
      </w:r>
      <w:r w:rsidR="000A263E" w:rsidRPr="000A26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232B4A" w:rsidRPr="00232B4A" w:rsidRDefault="00232B4A" w:rsidP="000A263E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>1.5.</w:t>
      </w:r>
      <w:r w:rsidR="000A263E" w:rsidRPr="000A26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Решение, </w:t>
      </w:r>
      <w:r w:rsidR="000A263E" w:rsidRPr="000A263E">
        <w:rPr>
          <w:rFonts w:ascii="Times New Roman" w:hAnsi="Times New Roman" w:cs="Times New Roman"/>
          <w:iCs/>
          <w:color w:val="000000"/>
          <w:sz w:val="24"/>
          <w:szCs w:val="24"/>
        </w:rPr>
        <w:t>принятое Педагогическим</w:t>
      </w:r>
      <w:r w:rsidRPr="00232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советом, не противоречащие законодательству РФ, Уставу ДОУ, являются    обязательными для исполнения всеми педагогами ДОУ.</w:t>
      </w:r>
    </w:p>
    <w:p w:rsidR="000A263E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1.6.С правом совещательного голоса, в случае </w:t>
      </w:r>
      <w:r w:rsidR="000A263E" w:rsidRPr="00906ABC">
        <w:rPr>
          <w:rFonts w:ascii="Times New Roman" w:hAnsi="Times New Roman" w:cs="Times New Roman"/>
          <w:sz w:val="24"/>
        </w:rPr>
        <w:t>необходимости, на</w:t>
      </w:r>
      <w:r w:rsidRPr="00906ABC">
        <w:rPr>
          <w:rFonts w:ascii="Times New Roman" w:hAnsi="Times New Roman" w:cs="Times New Roman"/>
          <w:sz w:val="24"/>
        </w:rPr>
        <w:t xml:space="preserve"> заседания педагогического совета могут быть приглашены </w:t>
      </w:r>
      <w:r w:rsidR="000A263E" w:rsidRPr="00906ABC">
        <w:rPr>
          <w:rFonts w:ascii="Times New Roman" w:hAnsi="Times New Roman" w:cs="Times New Roman"/>
          <w:sz w:val="24"/>
        </w:rPr>
        <w:t>представители Совета</w:t>
      </w:r>
      <w:r w:rsidRPr="00906ABC">
        <w:rPr>
          <w:rFonts w:ascii="Times New Roman" w:hAnsi="Times New Roman" w:cs="Times New Roman"/>
          <w:sz w:val="24"/>
        </w:rPr>
        <w:t xml:space="preserve"> родителей, а также другие работники ДОУ.</w:t>
      </w:r>
    </w:p>
    <w:p w:rsidR="000A263E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1.7. Срок данного Положения не ограничен, действует до замены новым.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1.8. Изменения и дополнения в настоящее положение вносятся на педагогическом совете и утверждаются заведующим Учреждением. 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1.9. Срок данного положения не ограничен. Положение действует до принятия нового.</w:t>
      </w:r>
    </w:p>
    <w:p w:rsidR="00232B4A" w:rsidRPr="00614923" w:rsidRDefault="00232B4A" w:rsidP="00906ABC">
      <w:pPr>
        <w:pStyle w:val="a9"/>
        <w:rPr>
          <w:rFonts w:eastAsia="Times New Roman"/>
          <w:color w:val="105CA1"/>
          <w:sz w:val="18"/>
        </w:rPr>
      </w:pPr>
    </w:p>
    <w:p w:rsidR="00232B4A" w:rsidRPr="00232B4A" w:rsidRDefault="00232B4A" w:rsidP="0023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4A">
        <w:rPr>
          <w:rFonts w:ascii="Times New Roman" w:hAnsi="Times New Roman" w:cs="Times New Roman"/>
          <w:b/>
          <w:sz w:val="24"/>
          <w:szCs w:val="24"/>
        </w:rPr>
        <w:t>2. Задачи Педагогического совета Учреждения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2.2. Определение стратегии, форм и методов работы в образовательном процессе в соответствии с ФГОС ДО.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2.3. Внедрение в практику работы Учреждения современных методик и технологий обучения и воспитания детей дошкольного </w:t>
      </w:r>
      <w:r w:rsidR="00906ABC" w:rsidRPr="00906ABC">
        <w:rPr>
          <w:rFonts w:ascii="Times New Roman" w:hAnsi="Times New Roman" w:cs="Times New Roman"/>
          <w:sz w:val="24"/>
        </w:rPr>
        <w:t>возраста, инновационного</w:t>
      </w:r>
      <w:r w:rsidRPr="00906ABC">
        <w:rPr>
          <w:rFonts w:ascii="Times New Roman" w:hAnsi="Times New Roman" w:cs="Times New Roman"/>
          <w:sz w:val="24"/>
        </w:rPr>
        <w:t xml:space="preserve"> педагогического опыта.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2.4. Повышение профессионального </w:t>
      </w:r>
      <w:r w:rsidRPr="00906ABC">
        <w:rPr>
          <w:rFonts w:ascii="Times New Roman" w:hAnsi="Times New Roman" w:cs="Times New Roman"/>
          <w:color w:val="000000"/>
          <w:sz w:val="24"/>
        </w:rPr>
        <w:t>мастерства и развитие творческой активности педагогических работников Учреждения.</w:t>
      </w:r>
    </w:p>
    <w:p w:rsidR="00232B4A" w:rsidRDefault="00232B4A" w:rsidP="00232B4A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7D6A59" w:rsidRPr="00232B4A" w:rsidRDefault="007D6A59" w:rsidP="00232B4A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232B4A" w:rsidRPr="00232B4A" w:rsidRDefault="00232B4A" w:rsidP="0023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4A">
        <w:rPr>
          <w:rFonts w:ascii="Times New Roman" w:hAnsi="Times New Roman" w:cs="Times New Roman"/>
          <w:b/>
          <w:sz w:val="24"/>
          <w:szCs w:val="24"/>
        </w:rPr>
        <w:lastRenderedPageBreak/>
        <w:t>3. Компетенция Педагогического совета Учреждения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К компетенции Педагогического совета Учреждения относится: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3.1.Принятие локальных нормативных актов, содержащие нормы, регулирующие образовательные отношения.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3.2.Обсуждение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3.3.Обсуждение и принятие годового плана работы, календарного учебного графика, Образовательной программы Учреждения, </w:t>
      </w:r>
      <w:r w:rsidR="00906ABC" w:rsidRPr="00906ABC">
        <w:rPr>
          <w:rFonts w:ascii="Times New Roman" w:hAnsi="Times New Roman" w:cs="Times New Roman"/>
          <w:sz w:val="24"/>
        </w:rPr>
        <w:t>Программы развития</w:t>
      </w:r>
      <w:r w:rsidRPr="00906ABC">
        <w:rPr>
          <w:rFonts w:ascii="Times New Roman" w:hAnsi="Times New Roman" w:cs="Times New Roman"/>
          <w:sz w:val="24"/>
        </w:rPr>
        <w:t xml:space="preserve"> Учреждения, авторских и рабочих программ педагогов Учреждения. Решение вопросов о внесении в них изменений и дополнений.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  <w:szCs w:val="25"/>
        </w:rPr>
        <w:t>3.4.Обсуждение образовательных программ.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r w:rsidRPr="00906ABC">
        <w:rPr>
          <w:rFonts w:ascii="Times New Roman" w:hAnsi="Times New Roman" w:cs="Times New Roman"/>
          <w:sz w:val="24"/>
          <w:szCs w:val="25"/>
        </w:rPr>
        <w:t xml:space="preserve">3.5.Обсуждение по внесению дополнений, изменений в образовательную программу </w:t>
      </w:r>
      <w:r w:rsidR="00906ABC" w:rsidRPr="00906ABC">
        <w:rPr>
          <w:rFonts w:ascii="Times New Roman" w:hAnsi="Times New Roman" w:cs="Times New Roman"/>
          <w:sz w:val="24"/>
          <w:szCs w:val="25"/>
        </w:rPr>
        <w:t>Учреждения.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r w:rsidRPr="00906ABC">
        <w:rPr>
          <w:rFonts w:ascii="Times New Roman" w:hAnsi="Times New Roman" w:cs="Times New Roman"/>
          <w:sz w:val="24"/>
          <w:szCs w:val="25"/>
        </w:rPr>
        <w:t xml:space="preserve">3.6.Обсуждение (выбор) образовательных технологий для использования при реализации образовательной </w:t>
      </w:r>
      <w:r w:rsidR="00906ABC" w:rsidRPr="00906ABC">
        <w:rPr>
          <w:rFonts w:ascii="Times New Roman" w:hAnsi="Times New Roman" w:cs="Times New Roman"/>
          <w:sz w:val="24"/>
          <w:szCs w:val="25"/>
        </w:rPr>
        <w:t>программы.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r w:rsidRPr="00906ABC">
        <w:rPr>
          <w:rFonts w:ascii="Times New Roman" w:hAnsi="Times New Roman" w:cs="Times New Roman"/>
          <w:sz w:val="24"/>
          <w:szCs w:val="25"/>
        </w:rPr>
        <w:t xml:space="preserve">3.7.Обсуждение правил внутреннего распорядка </w:t>
      </w:r>
      <w:r w:rsidR="00906ABC" w:rsidRPr="00906ABC">
        <w:rPr>
          <w:rFonts w:ascii="Times New Roman" w:hAnsi="Times New Roman" w:cs="Times New Roman"/>
          <w:sz w:val="24"/>
          <w:szCs w:val="25"/>
        </w:rPr>
        <w:t>воспитанников.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r w:rsidRPr="00906ABC">
        <w:rPr>
          <w:rFonts w:ascii="Times New Roman" w:hAnsi="Times New Roman" w:cs="Times New Roman"/>
          <w:sz w:val="24"/>
          <w:szCs w:val="25"/>
        </w:rPr>
        <w:t xml:space="preserve">3.8.Обсуждение требований к одежде </w:t>
      </w:r>
      <w:r w:rsidR="00906ABC" w:rsidRPr="00906ABC">
        <w:rPr>
          <w:rFonts w:ascii="Times New Roman" w:hAnsi="Times New Roman" w:cs="Times New Roman"/>
          <w:sz w:val="24"/>
          <w:szCs w:val="25"/>
        </w:rPr>
        <w:t>воспитанников.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r w:rsidRPr="00906ABC">
        <w:rPr>
          <w:rFonts w:ascii="Times New Roman" w:hAnsi="Times New Roman" w:cs="Times New Roman"/>
          <w:sz w:val="28"/>
          <w:szCs w:val="25"/>
        </w:rPr>
        <w:t>3.9</w:t>
      </w:r>
      <w:r w:rsidRPr="00906ABC">
        <w:rPr>
          <w:rFonts w:ascii="Times New Roman" w:hAnsi="Times New Roman" w:cs="Times New Roman"/>
          <w:sz w:val="24"/>
          <w:szCs w:val="25"/>
        </w:rPr>
        <w:t xml:space="preserve">.Об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</w:t>
      </w:r>
      <w:r w:rsidR="00906ABC" w:rsidRPr="00906ABC">
        <w:rPr>
          <w:rFonts w:ascii="Times New Roman" w:hAnsi="Times New Roman" w:cs="Times New Roman"/>
          <w:sz w:val="24"/>
          <w:szCs w:val="25"/>
        </w:rPr>
        <w:t>развития.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3.10.Рассмотрение вопросов организации дополнительных образовательных услуг, в том числе платных.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3.11. Обсуждение и принятие плана работы по аттестации на учебный год.  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3.12.Рассмотрение вопросов по организации повышения квалификации и профессиональной переподготовки </w:t>
      </w:r>
      <w:r w:rsidR="00906ABC" w:rsidRPr="00906ABC">
        <w:rPr>
          <w:rFonts w:ascii="Times New Roman" w:hAnsi="Times New Roman" w:cs="Times New Roman"/>
          <w:sz w:val="24"/>
        </w:rPr>
        <w:t>педагогических работников</w:t>
      </w:r>
      <w:r w:rsidRPr="00906ABC">
        <w:rPr>
          <w:rFonts w:ascii="Times New Roman" w:hAnsi="Times New Roman" w:cs="Times New Roman"/>
          <w:sz w:val="24"/>
        </w:rPr>
        <w:t>, развитии их творческой инициативы.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3.13. Подведение </w:t>
      </w:r>
      <w:r w:rsidR="00906ABC" w:rsidRPr="00906ABC">
        <w:rPr>
          <w:rFonts w:ascii="Times New Roman" w:hAnsi="Times New Roman" w:cs="Times New Roman"/>
          <w:sz w:val="24"/>
        </w:rPr>
        <w:t>итогов деятельности</w:t>
      </w:r>
      <w:r w:rsidRPr="00906ABC">
        <w:rPr>
          <w:rFonts w:ascii="Times New Roman" w:hAnsi="Times New Roman" w:cs="Times New Roman"/>
          <w:sz w:val="24"/>
        </w:rPr>
        <w:t xml:space="preserve"> за учебный год.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 xml:space="preserve">3.14.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</w:t>
      </w:r>
      <w:r w:rsidR="00906ABC" w:rsidRPr="00906ABC">
        <w:rPr>
          <w:rFonts w:ascii="Times New Roman" w:hAnsi="Times New Roman" w:cs="Times New Roman"/>
          <w:sz w:val="24"/>
        </w:rPr>
        <w:t>воспитанников к</w:t>
      </w:r>
      <w:r w:rsidRPr="00906ABC">
        <w:rPr>
          <w:rFonts w:ascii="Times New Roman" w:hAnsi="Times New Roman" w:cs="Times New Roman"/>
          <w:sz w:val="24"/>
        </w:rPr>
        <w:t xml:space="preserve"> обучению в школе.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3.15.Заслушивание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3.16. Заслушивание публичных докладов заведующего Учреждением.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3.17.Утверждение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906ABC" w:rsidRDefault="00906ABC" w:rsidP="00232B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iCs/>
          <w:sz w:val="24"/>
          <w:szCs w:val="25"/>
        </w:rPr>
      </w:pPr>
    </w:p>
    <w:p w:rsidR="00232B4A" w:rsidRPr="00232B4A" w:rsidRDefault="00232B4A" w:rsidP="00232B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5"/>
        </w:rPr>
      </w:pPr>
      <w:r w:rsidRPr="00232B4A">
        <w:rPr>
          <w:rFonts w:ascii="Times New Roman" w:eastAsia="Times New Roman" w:hAnsi="Times New Roman" w:cs="Times New Roman"/>
          <w:b/>
          <w:bCs/>
          <w:iCs/>
          <w:sz w:val="24"/>
          <w:szCs w:val="25"/>
        </w:rPr>
        <w:t>4. Организация управления педагогическим советом</w:t>
      </w:r>
    </w:p>
    <w:p w:rsidR="00232B4A" w:rsidRPr="00232B4A" w:rsidRDefault="00232B4A" w:rsidP="00232B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iCs/>
          <w:sz w:val="25"/>
          <w:szCs w:val="25"/>
        </w:rPr>
      </w:pP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4.1. В работе педагогического совета могут принимать участие: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члены представительного органа работников</w:t>
      </w:r>
      <w:r w:rsidRPr="00906ABC">
        <w:rPr>
          <w:rFonts w:ascii="Times New Roman" w:hAnsi="Times New Roman" w:cs="Times New Roman"/>
          <w:b/>
          <w:bCs/>
          <w:sz w:val="24"/>
        </w:rPr>
        <w:t xml:space="preserve"> </w:t>
      </w:r>
      <w:r w:rsidRPr="00906ABC">
        <w:rPr>
          <w:rFonts w:ascii="Times New Roman" w:hAnsi="Times New Roman" w:cs="Times New Roman"/>
          <w:sz w:val="24"/>
        </w:rPr>
        <w:t>Учреждения;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члены совета родителей (законных представителей) несовершеннолетних воспитанников;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(ч.1 ст.54; п.4 ч.3 ст.44; ст.61 Закона);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представители общественных организаций, учреждений, взаимодействующих с Учреждением по вопросам развития и воспитания воспитанников.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4.2. Лица, приглашенные на педагогический совет, пользуются правом совещательного голоса.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lastRenderedPageBreak/>
        <w:t>4.3. Председателем педагогического совета является заведующий Учреждением, который: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организует и контролирует выполнение решений педагогического совета;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определяет повестку дня педагогического совета;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организует подготовку и проведение заседания педагогического совет;</w:t>
      </w:r>
    </w:p>
    <w:p w:rsidR="00232B4A" w:rsidRPr="00906ABC" w:rsidRDefault="00232B4A" w:rsidP="00906AB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906ABC">
        <w:rPr>
          <w:rFonts w:ascii="Times New Roman" w:hAnsi="Times New Roman" w:cs="Times New Roman"/>
          <w:sz w:val="24"/>
        </w:rPr>
        <w:t>информирует педагогических работников, медицинский персонал,</w:t>
      </w:r>
      <w:r w:rsidRPr="00906ABC">
        <w:rPr>
          <w:rFonts w:ascii="Times New Roman" w:hAnsi="Times New Roman" w:cs="Times New Roman"/>
          <w:b/>
          <w:bCs/>
          <w:sz w:val="24"/>
        </w:rPr>
        <w:t xml:space="preserve"> </w:t>
      </w:r>
      <w:r w:rsidRPr="00906ABC">
        <w:rPr>
          <w:rFonts w:ascii="Times New Roman" w:hAnsi="Times New Roman" w:cs="Times New Roman"/>
          <w:sz w:val="24"/>
        </w:rPr>
        <w:t>членов всех органов управления Учреждением о предстоящем заседании не менее чем за 30 дней до его проведения.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4.4. Педагогический совет избирает секретаря сроком на 1 учебный год.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4.5. Педагогический совет работает по плану, составляющему часть годового плана работы Учреждения.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4.6. Педагогический совет созывается не реже трёх раз в учебный год в соответствии с определенными на данный период задачами Учреждения. В случае необходимости       могут созываться внеочередные заседания педагогического совета.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4.7. Заседания педагогического совета правомочны, если на них присутствует не менее половины его состава.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 xml:space="preserve">4.8. Решения педагогических советов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Учреждения, являются обязательными для исполнения </w:t>
      </w:r>
      <w:r w:rsidR="00906ABC" w:rsidRPr="00906ABC">
        <w:rPr>
          <w:rFonts w:ascii="Times New Roman" w:eastAsia="Times New Roman" w:hAnsi="Times New Roman" w:cs="Times New Roman"/>
          <w:sz w:val="24"/>
        </w:rPr>
        <w:t>всеми членами</w:t>
      </w:r>
      <w:r w:rsidRPr="00906ABC">
        <w:rPr>
          <w:rFonts w:ascii="Times New Roman" w:eastAsia="Times New Roman" w:hAnsi="Times New Roman" w:cs="Times New Roman"/>
          <w:sz w:val="24"/>
        </w:rPr>
        <w:t xml:space="preserve"> педагогического совета.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>4.9. Решения выполняют в установленные сроки ответственные лица, указанные в протокол заседания педагогического совета. Результаты работы по выполнению решений, принятых на педагогическом совете, сообщаются членам и участникам (приглашенным) педагогического совета на следующем его заседании.</w:t>
      </w:r>
    </w:p>
    <w:p w:rsidR="00232B4A" w:rsidRPr="00906ABC" w:rsidRDefault="00232B4A" w:rsidP="00906ABC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6ABC">
        <w:rPr>
          <w:rFonts w:ascii="Times New Roman" w:eastAsia="Times New Roman" w:hAnsi="Times New Roman" w:cs="Times New Roman"/>
          <w:sz w:val="24"/>
        </w:rPr>
        <w:t xml:space="preserve">4.10. Заведующий, в случае несогласия с решением педагогического </w:t>
      </w:r>
      <w:r w:rsidR="00906ABC" w:rsidRPr="00906ABC">
        <w:rPr>
          <w:rFonts w:ascii="Times New Roman" w:eastAsia="Times New Roman" w:hAnsi="Times New Roman" w:cs="Times New Roman"/>
          <w:sz w:val="24"/>
        </w:rPr>
        <w:t>совета, приостанавливает</w:t>
      </w:r>
      <w:r w:rsidRPr="00906ABC">
        <w:rPr>
          <w:rFonts w:ascii="Times New Roman" w:eastAsia="Times New Roman" w:hAnsi="Times New Roman" w:cs="Times New Roman"/>
          <w:sz w:val="24"/>
        </w:rPr>
        <w:t xml:space="preserve">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  вопросу.</w:t>
      </w:r>
    </w:p>
    <w:p w:rsidR="00232B4A" w:rsidRPr="00232B4A" w:rsidRDefault="00232B4A" w:rsidP="00232B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</w:p>
    <w:p w:rsidR="00232B4A" w:rsidRPr="00232B4A" w:rsidRDefault="00232B4A" w:rsidP="00232B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5"/>
        </w:rPr>
      </w:pPr>
      <w:r w:rsidRPr="00232B4A">
        <w:rPr>
          <w:rFonts w:ascii="Times New Roman" w:eastAsia="Times New Roman" w:hAnsi="Times New Roman" w:cs="Times New Roman"/>
          <w:b/>
          <w:bCs/>
          <w:iCs/>
          <w:sz w:val="24"/>
          <w:szCs w:val="25"/>
        </w:rPr>
        <w:t>5. Права и ответственность педагогического совета</w:t>
      </w:r>
    </w:p>
    <w:p w:rsidR="00232B4A" w:rsidRPr="00232B4A" w:rsidRDefault="00232B4A" w:rsidP="00232B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5"/>
        </w:rPr>
      </w:pPr>
    </w:p>
    <w:p w:rsidR="00232B4A" w:rsidRPr="0009463E" w:rsidRDefault="00232B4A" w:rsidP="0009463E">
      <w:pPr>
        <w:pStyle w:val="a9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5.1. Педагогический совет имеет право: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участвовать в управлении Учреждением;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взаимодействовать с другими органами управления Учреждением, общественными организациями, учреждениями.</w:t>
      </w:r>
    </w:p>
    <w:p w:rsidR="00232B4A" w:rsidRPr="0009463E" w:rsidRDefault="00232B4A" w:rsidP="0009463E">
      <w:pPr>
        <w:pStyle w:val="a9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 xml:space="preserve">5.2. Каждый член педагогического совета, а также участник (приглашенный) 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педагогического совета имеет право: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потребовать обсуждения педагогическим советом любого вопроса, касающегося образовательной деятельности Учреждения, если его предложение поддержат не менее одной трети членов педагогического совета;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232B4A" w:rsidRPr="0009463E" w:rsidRDefault="00232B4A" w:rsidP="0009463E">
      <w:pPr>
        <w:pStyle w:val="a9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5.3. Педагогический совет несет ответственность: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за выполнение, выполнение не в полном объеме или невыполнение закрепленных за ним задач и функций;</w:t>
      </w:r>
    </w:p>
    <w:p w:rsidR="00232B4A" w:rsidRPr="0009463E" w:rsidRDefault="00232B4A" w:rsidP="0009463E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lang w:eastAsia="en-US"/>
        </w:rPr>
        <w:t>за соответствие принимаемых решений законодательству Российской Федерации, нормативно-правовым актам.</w:t>
      </w:r>
    </w:p>
    <w:p w:rsidR="007D6A59" w:rsidRDefault="007D6A59" w:rsidP="007D6A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5"/>
        </w:rPr>
      </w:pPr>
    </w:p>
    <w:p w:rsidR="00232B4A" w:rsidRPr="00232B4A" w:rsidRDefault="00232B4A" w:rsidP="007D6A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5"/>
        </w:rPr>
      </w:pPr>
      <w:bookmarkStart w:id="0" w:name="_GoBack"/>
      <w:bookmarkEnd w:id="0"/>
      <w:r w:rsidRPr="00232B4A">
        <w:rPr>
          <w:rFonts w:ascii="Times New Roman" w:hAnsi="Times New Roman" w:cs="Times New Roman"/>
          <w:b/>
          <w:iCs/>
          <w:sz w:val="24"/>
          <w:szCs w:val="25"/>
        </w:rPr>
        <w:lastRenderedPageBreak/>
        <w:t>6. Делопроизводство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6.1. Заседания Педагогического совета оформляются протокольно.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6.2. В протоколе фиксируется: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дата проведения заседания;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количественное присутствие педагогических работников;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приглашенные (ФИО, должность);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дня;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предложения, рекомендации и замечания педагогических работников и приглашенных лиц;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Педагогического совета;</w:t>
      </w:r>
    </w:p>
    <w:p w:rsidR="00232B4A" w:rsidRPr="0009463E" w:rsidRDefault="00232B4A" w:rsidP="0009463E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63E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определяются сроки и ответственные за выполнение принятых решений.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6.4. Протоколы подписываются председателем и секретарем Педагогического совета.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6.6. Прошитые протоколы Педагогического совета   хранятся в делах Учреждения 3 года.</w:t>
      </w:r>
    </w:p>
    <w:p w:rsidR="00232B4A" w:rsidRDefault="00232B4A" w:rsidP="00232B4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232B4A">
        <w:rPr>
          <w:rFonts w:ascii="Times New Roman" w:eastAsia="Calibri" w:hAnsi="Times New Roman" w:cs="Times New Roman"/>
          <w:sz w:val="24"/>
          <w:szCs w:val="24"/>
          <w:lang w:eastAsia="en-US"/>
        </w:rPr>
        <w:t>6.7.  Протоколы Педагогического совета включаются в номенклатуру дел Учреждения</w:t>
      </w:r>
      <w:r w:rsidRPr="00232B4A">
        <w:rPr>
          <w:rFonts w:ascii="Calibri" w:eastAsia="Calibri" w:hAnsi="Calibri" w:cs="Times New Roman"/>
          <w:lang w:eastAsia="en-US"/>
        </w:rPr>
        <w:t>.</w:t>
      </w:r>
    </w:p>
    <w:p w:rsidR="00232B4A" w:rsidRPr="00232B4A" w:rsidRDefault="00232B4A" w:rsidP="00232B4A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lang w:eastAsia="en-US"/>
        </w:rPr>
      </w:pPr>
    </w:p>
    <w:p w:rsidR="00232B4A" w:rsidRPr="00232B4A" w:rsidRDefault="00614923" w:rsidP="0061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32B4A" w:rsidRPr="00232B4A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232B4A" w:rsidRPr="00232B4A" w:rsidRDefault="00232B4A" w:rsidP="00232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4A" w:rsidRPr="0009463E" w:rsidRDefault="0009463E" w:rsidP="0009463E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232B4A" w:rsidRPr="0009463E">
        <w:rPr>
          <w:rFonts w:ascii="Times New Roman" w:hAnsi="Times New Roman" w:cs="Times New Roman"/>
          <w:sz w:val="24"/>
        </w:rPr>
        <w:t>Настоящее Положение вступает в действие с момента утверждения и издания приказа руководителя ДОУ.</w:t>
      </w:r>
    </w:p>
    <w:p w:rsidR="00232B4A" w:rsidRPr="0009463E" w:rsidRDefault="0009463E" w:rsidP="0009463E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</w:t>
      </w:r>
      <w:r w:rsidR="00232B4A" w:rsidRPr="0009463E">
        <w:rPr>
          <w:rFonts w:ascii="Times New Roman" w:hAnsi="Times New Roman" w:cs="Times New Roman"/>
          <w:sz w:val="24"/>
        </w:rPr>
        <w:t>Срок действия настоящего Положения не ограничен.</w:t>
      </w:r>
    </w:p>
    <w:p w:rsidR="00E401F7" w:rsidRPr="0009463E" w:rsidRDefault="0009463E" w:rsidP="0009463E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232B4A" w:rsidRPr="0009463E">
        <w:rPr>
          <w:rFonts w:ascii="Times New Roman" w:hAnsi="Times New Roman" w:cs="Times New Roman"/>
          <w:sz w:val="24"/>
        </w:rPr>
        <w:t>Изменения и дополнения вносятся в настоящее Положение не реже одного раза в 5 лет, и подлежит утверждению руководителем ДОУ.</w:t>
      </w:r>
    </w:p>
    <w:p w:rsidR="00E401F7" w:rsidRDefault="00E401F7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Загорная Елена Сергееевна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xmlns:r="http://schemas.openxmlformats.org/officeDocument/2006/relationships" w:rsidR="00E401F7" w:rsidSect="00EA1126">
      <w:footerReference w:type="default" r:id="rId8"/>
      <w:pgSz w:w="11906" w:h="16838"/>
      <w:pgMar w:top="567" w:right="850" w:bottom="1276" w:left="1701" w:header="708" w:footer="0" w:gutter="0"/>
      <w:pgNumType w:start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E3" w:rsidRDefault="00860CE3" w:rsidP="00BA7158">
      <w:pPr>
        <w:spacing w:after="0" w:line="240" w:lineRule="auto"/>
      </w:pPr>
      <w:r>
        <w:separator/>
      </w:r>
    </w:p>
  </w:endnote>
  <w:endnote w:type="continuationSeparator" w:id="0">
    <w:p w:rsidR="00860CE3" w:rsidRDefault="00860CE3" w:rsidP="00BA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94"/>
      <w:gridCol w:w="3091"/>
    </w:tblGrid>
    <w:tr w:rsidR="00512FDB" w:rsidTr="00EA1126">
      <w:trPr>
        <w:trHeight w:hRule="exact" w:val="80"/>
        <w:jc w:val="center"/>
      </w:trPr>
      <w:tc>
        <w:tcPr>
          <w:tcW w:w="6494" w:type="dxa"/>
          <w:shd w:val="clear" w:color="auto" w:fill="4F81BD" w:themeFill="accent1"/>
          <w:tcMar>
            <w:top w:w="0" w:type="dxa"/>
            <w:bottom w:w="0" w:type="dxa"/>
          </w:tcMar>
        </w:tcPr>
        <w:p w:rsidR="00512FDB" w:rsidRDefault="00512FDB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091" w:type="dxa"/>
          <w:shd w:val="clear" w:color="auto" w:fill="4F81BD" w:themeFill="accent1"/>
          <w:tcMar>
            <w:top w:w="0" w:type="dxa"/>
            <w:bottom w:w="0" w:type="dxa"/>
          </w:tcMar>
        </w:tcPr>
        <w:p w:rsidR="00512FDB" w:rsidRDefault="00512FDB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12FDB" w:rsidTr="00EA1126">
      <w:trPr>
        <w:trHeight w:val="447"/>
        <w:jc w:val="center"/>
      </w:trPr>
      <w:sdt>
        <w:sdtPr>
          <w:rPr>
            <w:caps/>
            <w:color w:val="808080" w:themeColor="background1" w:themeShade="80"/>
            <w:sz w:val="14"/>
            <w:szCs w:val="18"/>
          </w:rPr>
          <w:alias w:val="Автор"/>
          <w:tag w:val=""/>
          <w:id w:val="1866320789"/>
          <w:placeholder>
            <w:docPart w:val="39629FFC62DA4D4383722A5216F999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494" w:type="dxa"/>
              <w:shd w:val="clear" w:color="auto" w:fill="auto"/>
              <w:vAlign w:val="center"/>
            </w:tcPr>
            <w:p w:rsidR="00512FDB" w:rsidRDefault="0064255F" w:rsidP="00420FB3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4255F">
                <w:rPr>
                  <w:caps/>
                  <w:color w:val="808080" w:themeColor="background1" w:themeShade="80"/>
                  <w:sz w:val="14"/>
                  <w:szCs w:val="18"/>
                </w:rPr>
                <w:t xml:space="preserve">ПОЛОЖЕНИЕ О ПЕДАГОГИЧЕСКОМ СОВЕТЕ МБДОУ «Детский сад №31 «Улыбка» </w:t>
              </w:r>
            </w:p>
          </w:tc>
        </w:sdtContent>
      </w:sdt>
      <w:tc>
        <w:tcPr>
          <w:tcW w:w="3091" w:type="dxa"/>
          <w:shd w:val="clear" w:color="auto" w:fill="auto"/>
          <w:vAlign w:val="center"/>
        </w:tcPr>
        <w:p w:rsidR="00512FDB" w:rsidRDefault="00512FDB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D6A59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12FDB" w:rsidRDefault="00512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E3" w:rsidRDefault="00860CE3" w:rsidP="00BA7158">
      <w:pPr>
        <w:spacing w:after="0" w:line="240" w:lineRule="auto"/>
      </w:pPr>
      <w:r>
        <w:separator/>
      </w:r>
    </w:p>
  </w:footnote>
  <w:footnote w:type="continuationSeparator" w:id="0">
    <w:p w:rsidR="00860CE3" w:rsidRDefault="00860CE3" w:rsidP="00BA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890">
    <w:multiLevelType w:val="hybridMultilevel"/>
    <w:lvl w:ilvl="0" w:tplc="51198736">
      <w:start w:val="1"/>
      <w:numFmt w:val="decimal"/>
      <w:lvlText w:val="%1."/>
      <w:lvlJc w:val="left"/>
      <w:pPr>
        <w:ind w:left="720" w:hanging="360"/>
      </w:pPr>
    </w:lvl>
    <w:lvl w:ilvl="1" w:tplc="51198736" w:tentative="1">
      <w:start w:val="1"/>
      <w:numFmt w:val="lowerLetter"/>
      <w:lvlText w:val="%2."/>
      <w:lvlJc w:val="left"/>
      <w:pPr>
        <w:ind w:left="1440" w:hanging="360"/>
      </w:pPr>
    </w:lvl>
    <w:lvl w:ilvl="2" w:tplc="51198736" w:tentative="1">
      <w:start w:val="1"/>
      <w:numFmt w:val="lowerRoman"/>
      <w:lvlText w:val="%3."/>
      <w:lvlJc w:val="right"/>
      <w:pPr>
        <w:ind w:left="2160" w:hanging="180"/>
      </w:pPr>
    </w:lvl>
    <w:lvl w:ilvl="3" w:tplc="51198736" w:tentative="1">
      <w:start w:val="1"/>
      <w:numFmt w:val="decimal"/>
      <w:lvlText w:val="%4."/>
      <w:lvlJc w:val="left"/>
      <w:pPr>
        <w:ind w:left="2880" w:hanging="360"/>
      </w:pPr>
    </w:lvl>
    <w:lvl w:ilvl="4" w:tplc="51198736" w:tentative="1">
      <w:start w:val="1"/>
      <w:numFmt w:val="lowerLetter"/>
      <w:lvlText w:val="%5."/>
      <w:lvlJc w:val="left"/>
      <w:pPr>
        <w:ind w:left="3600" w:hanging="360"/>
      </w:pPr>
    </w:lvl>
    <w:lvl w:ilvl="5" w:tplc="51198736" w:tentative="1">
      <w:start w:val="1"/>
      <w:numFmt w:val="lowerRoman"/>
      <w:lvlText w:val="%6."/>
      <w:lvlJc w:val="right"/>
      <w:pPr>
        <w:ind w:left="4320" w:hanging="180"/>
      </w:pPr>
    </w:lvl>
    <w:lvl w:ilvl="6" w:tplc="51198736" w:tentative="1">
      <w:start w:val="1"/>
      <w:numFmt w:val="decimal"/>
      <w:lvlText w:val="%7."/>
      <w:lvlJc w:val="left"/>
      <w:pPr>
        <w:ind w:left="5040" w:hanging="360"/>
      </w:pPr>
    </w:lvl>
    <w:lvl w:ilvl="7" w:tplc="51198736" w:tentative="1">
      <w:start w:val="1"/>
      <w:numFmt w:val="lowerLetter"/>
      <w:lvlText w:val="%8."/>
      <w:lvlJc w:val="left"/>
      <w:pPr>
        <w:ind w:left="5760" w:hanging="360"/>
      </w:pPr>
    </w:lvl>
    <w:lvl w:ilvl="8" w:tplc="51198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89">
    <w:multiLevelType w:val="hybridMultilevel"/>
    <w:lvl w:ilvl="0" w:tplc="34981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7B045E"/>
    <w:multiLevelType w:val="multilevel"/>
    <w:tmpl w:val="572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80E83"/>
    <w:multiLevelType w:val="multilevel"/>
    <w:tmpl w:val="CB02B6B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2" w15:restartNumberingAfterBreak="0">
    <w:nsid w:val="3A230768"/>
    <w:multiLevelType w:val="hybridMultilevel"/>
    <w:tmpl w:val="E766D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1B7CF1"/>
    <w:multiLevelType w:val="multilevel"/>
    <w:tmpl w:val="142ADF1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755F4"/>
    <w:multiLevelType w:val="hybridMultilevel"/>
    <w:tmpl w:val="C72EA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24889">
    <w:abstractNumId w:val="24889"/>
  </w:num>
  <w:num w:numId="24890">
    <w:abstractNumId w:val="248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49C"/>
    <w:rsid w:val="00082BCB"/>
    <w:rsid w:val="00093476"/>
    <w:rsid w:val="0009463E"/>
    <w:rsid w:val="000A263E"/>
    <w:rsid w:val="00153AA0"/>
    <w:rsid w:val="00170B6D"/>
    <w:rsid w:val="001A0F21"/>
    <w:rsid w:val="001B3582"/>
    <w:rsid w:val="00232B4A"/>
    <w:rsid w:val="00250256"/>
    <w:rsid w:val="002D3639"/>
    <w:rsid w:val="002E5CB7"/>
    <w:rsid w:val="0031654F"/>
    <w:rsid w:val="003428F8"/>
    <w:rsid w:val="00343575"/>
    <w:rsid w:val="003C49A9"/>
    <w:rsid w:val="00405C16"/>
    <w:rsid w:val="00420FB3"/>
    <w:rsid w:val="004404E5"/>
    <w:rsid w:val="004D76BF"/>
    <w:rsid w:val="00500A61"/>
    <w:rsid w:val="00512FDB"/>
    <w:rsid w:val="005142A1"/>
    <w:rsid w:val="0051759F"/>
    <w:rsid w:val="00572521"/>
    <w:rsid w:val="00614923"/>
    <w:rsid w:val="00640F4A"/>
    <w:rsid w:val="0064255F"/>
    <w:rsid w:val="006531EB"/>
    <w:rsid w:val="006857CC"/>
    <w:rsid w:val="006A53E1"/>
    <w:rsid w:val="00724F92"/>
    <w:rsid w:val="00746E07"/>
    <w:rsid w:val="00781B48"/>
    <w:rsid w:val="00792B07"/>
    <w:rsid w:val="007D6A59"/>
    <w:rsid w:val="008102A5"/>
    <w:rsid w:val="00834D0B"/>
    <w:rsid w:val="00860CE3"/>
    <w:rsid w:val="008740C7"/>
    <w:rsid w:val="008762CF"/>
    <w:rsid w:val="00880DB3"/>
    <w:rsid w:val="0088730E"/>
    <w:rsid w:val="00906ABC"/>
    <w:rsid w:val="00916CD6"/>
    <w:rsid w:val="0093182B"/>
    <w:rsid w:val="00942303"/>
    <w:rsid w:val="00962AEA"/>
    <w:rsid w:val="00992558"/>
    <w:rsid w:val="009A5902"/>
    <w:rsid w:val="00A01547"/>
    <w:rsid w:val="00A34514"/>
    <w:rsid w:val="00A426F5"/>
    <w:rsid w:val="00AA149C"/>
    <w:rsid w:val="00AA23D9"/>
    <w:rsid w:val="00AC5910"/>
    <w:rsid w:val="00AD60AC"/>
    <w:rsid w:val="00AF2902"/>
    <w:rsid w:val="00B06AA5"/>
    <w:rsid w:val="00B21650"/>
    <w:rsid w:val="00B45E1F"/>
    <w:rsid w:val="00B94577"/>
    <w:rsid w:val="00BA57C6"/>
    <w:rsid w:val="00BA7158"/>
    <w:rsid w:val="00BB4630"/>
    <w:rsid w:val="00BC6F41"/>
    <w:rsid w:val="00BD385F"/>
    <w:rsid w:val="00BE26F5"/>
    <w:rsid w:val="00BF105E"/>
    <w:rsid w:val="00BF3D1B"/>
    <w:rsid w:val="00C10A18"/>
    <w:rsid w:val="00C17C17"/>
    <w:rsid w:val="00C21325"/>
    <w:rsid w:val="00C3131C"/>
    <w:rsid w:val="00C66BEE"/>
    <w:rsid w:val="00C73A28"/>
    <w:rsid w:val="00CE161A"/>
    <w:rsid w:val="00CE44FB"/>
    <w:rsid w:val="00D3010A"/>
    <w:rsid w:val="00D80696"/>
    <w:rsid w:val="00D81FAF"/>
    <w:rsid w:val="00D84D2B"/>
    <w:rsid w:val="00DF2E33"/>
    <w:rsid w:val="00E13B9A"/>
    <w:rsid w:val="00E34AFF"/>
    <w:rsid w:val="00E401F7"/>
    <w:rsid w:val="00E507BE"/>
    <w:rsid w:val="00E93664"/>
    <w:rsid w:val="00EA1126"/>
    <w:rsid w:val="00F15F37"/>
    <w:rsid w:val="00F30347"/>
    <w:rsid w:val="00F7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B7DD6-A5C2-4FC5-8A95-18603D8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AC"/>
  </w:style>
  <w:style w:type="paragraph" w:styleId="1">
    <w:name w:val="heading 1"/>
    <w:basedOn w:val="a"/>
    <w:link w:val="10"/>
    <w:uiPriority w:val="9"/>
    <w:qFormat/>
    <w:rsid w:val="00AA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49C"/>
  </w:style>
  <w:style w:type="paragraph" w:styleId="a4">
    <w:name w:val="Block Text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158"/>
  </w:style>
  <w:style w:type="paragraph" w:styleId="a7">
    <w:name w:val="footer"/>
    <w:basedOn w:val="a"/>
    <w:link w:val="a8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158"/>
  </w:style>
  <w:style w:type="paragraph" w:styleId="a9">
    <w:name w:val="No Spacing"/>
    <w:link w:val="aa"/>
    <w:uiPriority w:val="1"/>
    <w:qFormat/>
    <w:rsid w:val="00BA57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70B6D"/>
  </w:style>
  <w:style w:type="paragraph" w:styleId="ab">
    <w:name w:val="List Paragraph"/>
    <w:basedOn w:val="a"/>
    <w:uiPriority w:val="34"/>
    <w:qFormat/>
    <w:rsid w:val="0009463E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71248743" Type="http://schemas.openxmlformats.org/officeDocument/2006/relationships/comments" Target="comments.xml"/><Relationship Id="rId794640472" Type="http://schemas.microsoft.com/office/2011/relationships/commentsExtended" Target="commentsExtended.xml"/><Relationship Id="rId859121244" Type="http://schemas.microsoft.com/office/2011/relationships/people" Target="peop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629FFC62DA4D4383722A5216F99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62C69-A955-4FB5-9D77-5B4DCC9FC2A5}"/>
      </w:docPartPr>
      <w:docPartBody>
        <w:p w:rsidR="00B51693" w:rsidRDefault="00837E4D" w:rsidP="00837E4D">
          <w:pPr>
            <w:pStyle w:val="39629FFC62DA4D4383722A5216F999E3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4D"/>
    <w:rsid w:val="00004832"/>
    <w:rsid w:val="00162A2F"/>
    <w:rsid w:val="006E579F"/>
    <w:rsid w:val="00837E4D"/>
    <w:rsid w:val="00B51693"/>
    <w:rsid w:val="00ED4457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E4D"/>
    <w:rPr>
      <w:color w:val="808080"/>
    </w:rPr>
  </w:style>
  <w:style w:type="paragraph" w:customStyle="1" w:styleId="39629FFC62DA4D4383722A5216F999E3">
    <w:name w:val="39629FFC62DA4D4383722A5216F999E3"/>
    <w:rsid w:val="00837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jkSIfhMLg+cwQsOqt3C/NaPFtMY=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</SignatureValue>
  <KeyInfo>
    <X509Data>
      <X509Certificate>MIIFjDCCA3QCFGmuXN4bNSDagNvjEsKHZo/19nxJMA0GCSqGSIb3DQEBCwUAMIGQ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71248743"/>
            <mdssi:RelationshipReference SourceId="rId794640472"/>
            <mdssi:RelationshipReference SourceId="rId859121244"/>
          </Transform>
          <Transform Algorithm="http://www.w3.org/TR/2001/REC-xml-c14n-20010315"/>
        </Transforms>
        <DigestMethod Algorithm="http://www.w3.org/2000/09/xmldsig#sha1"/>
        <DigestValue>A3iym8SZ94cECIrwjenhbyG/MnY=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WcWYGXKmBhZOEod/eTEBStv9FzA=</DigestValue>
      </Reference>
      <Reference URI="/word/endnotes.xml?ContentType=application/vnd.openxmlformats-officedocument.wordprocessingml.endnotes+xml">
        <DigestMethod Algorithm="http://www.w3.org/2000/09/xmldsig#sha1"/>
        <DigestValue>VbabV5E8Vf/ngpJ4NqYm6dPUhYI=</DigestValue>
      </Reference>
      <Reference URI="/word/fontTable.xml?ContentType=application/vnd.openxmlformats-officedocument.wordprocessingml.fontTable+xml">
        <DigestMethod Algorithm="http://www.w3.org/2000/09/xmldsig#sha1"/>
        <DigestValue>/pQlUHWnJEBXgxewTr+6rSojPz0=</DigestValue>
      </Reference>
      <Reference URI="/word/footer1.xml?ContentType=application/vnd.openxmlformats-officedocument.wordprocessingml.footer+xml">
        <DigestMethod Algorithm="http://www.w3.org/2000/09/xmldsig#sha1"/>
        <DigestValue>0/h2nr5BJv2PCQMMocf1e/OxGGg=</DigestValue>
      </Reference>
      <Reference URI="/word/footnotes.xml?ContentType=application/vnd.openxmlformats-officedocument.wordprocessingml.footnotes+xml">
        <DigestMethod Algorithm="http://www.w3.org/2000/09/xmldsig#sha1"/>
        <DigestValue>j1UpH/RQ+mGLGmZYfaC/W93TzRE=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6oDcZuz1fZ04Kx+/dPX5mLIVPZ0=</DigestValue>
      </Reference>
      <Reference URI="/word/numbering.xml?ContentType=application/vnd.openxmlformats-officedocument.wordprocessingml.numbering+xml">
        <DigestMethod Algorithm="http://www.w3.org/2000/09/xmldsig#sha1"/>
        <DigestValue>SIDqMhGjQjvQOaU+cImtnuHJ2i0=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9p2ELvAAESpUOIlvZYL1Fe2ICI8=</DigestValue>
      </Reference>
      <Reference URI="/word/styles.xml?ContentType=application/vnd.openxmlformats-officedocument.wordprocessingml.styles+xml">
        <DigestMethod Algorithm="http://www.w3.org/2000/09/xmldsig#sha1"/>
        <DigestValue>9+gAMaF1O/Ox71L6DuneJ6A3gl4=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TP7zFVMWAwgat+bbaY1zGDrZZtA=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2021-03-09T14:26:07Z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1825-DD01-4DD1-9A70-6C8EB7F5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ТРУДОВОГО КОЛЛЕКТИВА</vt:lpstr>
    </vt:vector>
  </TitlesOfParts>
  <Company>кАСПИЙСК, 2017 ГОД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</dc:title>
  <dc:subject/>
  <dc:creator>ПОЛОЖЕНИЕ О ПЕДАГОГИЧЕСКОМ СОВЕТЕ МБДОУ «Детский сад №31 «Улыбка» </dc:creator>
  <cp:keywords/>
  <dc:description/>
  <cp:lastModifiedBy>Св</cp:lastModifiedBy>
  <cp:revision>17</cp:revision>
  <dcterms:created xsi:type="dcterms:W3CDTF">2014-01-17T07:55:00Z</dcterms:created>
  <dcterms:modified xsi:type="dcterms:W3CDTF">2017-06-20T07:57:00Z</dcterms:modified>
</cp:coreProperties>
</file>